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D2D" w:rsidRPr="00ED05D7" w:rsidRDefault="00415C54" w:rsidP="00E42B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5A17BF4" wp14:editId="5F1D285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65278" cy="2156346"/>
            <wp:effectExtent l="0" t="0" r="0" b="0"/>
            <wp:wrapSquare wrapText="bothSides"/>
            <wp:docPr id="1" name="Рисунок 1" descr="G:\фотки для афиши\Герб пожарной охраны Кронштад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отки для афиши\Герб пожарной охраны Кронштадт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278" cy="215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8D7" w:rsidRPr="00ED05D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на основании приказа Министерства образования и науки Российской Федерации от 23.07.2008 № 213 «Об организации плановой подготовки образовательных учреждений к новому учебному году» осуществляется оценка готовности (приемка) всех образовательных организаций к новому учебному году.</w:t>
      </w:r>
    </w:p>
    <w:p w:rsidR="005708D7" w:rsidRPr="00ED05D7" w:rsidRDefault="005708D7" w:rsidP="00E42BE2">
      <w:pPr>
        <w:pStyle w:val="a3"/>
        <w:spacing w:before="0" w:beforeAutospacing="0" w:after="0" w:afterAutospacing="0"/>
        <w:jc w:val="both"/>
      </w:pPr>
      <w:r w:rsidRPr="00ED05D7">
        <w:t>Проверка образовательных учреждений в рамках «Приемки» готовности школ и детских садов к новому учебному году - ответственный период в деятельности каждого образовательного учреждения. Безопасность детей - первейшее правило.</w:t>
      </w:r>
      <w:r w:rsidR="00ED05D7" w:rsidRPr="00ED05D7">
        <w:t xml:space="preserve"> Органы государственного пожарного надзора, наряду с другими надзорными органами, принимают участие в приемке образовательных учреждений, проводят профилактические обследования образовательных учреждений. </w:t>
      </w:r>
    </w:p>
    <w:p w:rsidR="00ED05D7" w:rsidRPr="00E67ADA" w:rsidRDefault="00E42BE2" w:rsidP="00415C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D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Кронштадтского района </w:t>
      </w:r>
      <w:r w:rsidR="00ED05D7" w:rsidRPr="00E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взято на учет </w:t>
      </w:r>
      <w:r w:rsidR="00ED05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5C5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D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="00ED05D7" w:rsidRPr="00E67A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них:</w:t>
      </w:r>
      <w:r w:rsidR="00ED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ED05D7" w:rsidRPr="00E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школ; </w:t>
      </w:r>
      <w:r w:rsidR="00ED05D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D05D7" w:rsidRPr="00E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садов; </w:t>
      </w:r>
      <w:r w:rsidR="00ED05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D05D7" w:rsidRPr="00E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профессионального образования</w:t>
      </w:r>
      <w:r w:rsidR="00ED0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15C5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D05D7" w:rsidRPr="00E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</w:t>
      </w:r>
      <w:r w:rsidR="00ED05D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D05D7" w:rsidRPr="00E67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дополнительного образования.</w:t>
      </w:r>
    </w:p>
    <w:p w:rsidR="005708D7" w:rsidRDefault="00ED05D7" w:rsidP="00E42BE2">
      <w:pPr>
        <w:pStyle w:val="a3"/>
        <w:spacing w:before="0" w:beforeAutospacing="0" w:after="0" w:afterAutospacing="0"/>
        <w:ind w:firstLine="709"/>
        <w:jc w:val="both"/>
      </w:pPr>
      <w:r>
        <w:t xml:space="preserve">Внимание инспекторов в ходе обследований сосредоточено на </w:t>
      </w:r>
      <w:r w:rsidR="005708D7" w:rsidRPr="00ED05D7">
        <w:t xml:space="preserve"> </w:t>
      </w:r>
      <w:r>
        <w:t>н</w:t>
      </w:r>
      <w:r w:rsidR="005708D7" w:rsidRPr="00ED05D7">
        <w:t>аличие, содержание и исправность первичных средств пожаротушения, внутреннего</w:t>
      </w:r>
      <w:r>
        <w:t xml:space="preserve"> противопожарного водоснабжения; с</w:t>
      </w:r>
      <w:r w:rsidR="005708D7" w:rsidRPr="00ED05D7">
        <w:t>оответствие требованиям нормативных документов в области пожарной безопасности, предъявляемым к содержанию и устройству путей эвакуации</w:t>
      </w:r>
      <w:r>
        <w:t>; н</w:t>
      </w:r>
      <w:r w:rsidR="005708D7" w:rsidRPr="00ED05D7">
        <w:t>аличие и исправность систем обнаружения пожара, средств оповещения людей при пожаре, системы вывода сигнала о срабатывании автоматической пожарной сигнализации на пульт подразделения пожарной охраны без участия работников объекта и трансл</w:t>
      </w:r>
      <w:r>
        <w:t xml:space="preserve">ирующей этот сигнал организации. </w:t>
      </w:r>
      <w:bookmarkStart w:id="0" w:name="_GoBack"/>
      <w:bookmarkEnd w:id="0"/>
    </w:p>
    <w:sectPr w:rsidR="005708D7" w:rsidSect="00F9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D7"/>
    <w:rsid w:val="001371DC"/>
    <w:rsid w:val="00415C54"/>
    <w:rsid w:val="004E26DA"/>
    <w:rsid w:val="005708D7"/>
    <w:rsid w:val="005C6B09"/>
    <w:rsid w:val="006D06E1"/>
    <w:rsid w:val="006F2FCA"/>
    <w:rsid w:val="008F3422"/>
    <w:rsid w:val="009865D9"/>
    <w:rsid w:val="009F33B7"/>
    <w:rsid w:val="00B92DFB"/>
    <w:rsid w:val="00BE43B9"/>
    <w:rsid w:val="00E24F3B"/>
    <w:rsid w:val="00E42BE2"/>
    <w:rsid w:val="00ED05D7"/>
    <w:rsid w:val="00F9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EE2758-27EE-4921-969F-D56DAA7F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0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ED05D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D05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3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3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Гаджи</cp:lastModifiedBy>
  <cp:revision>3</cp:revision>
  <cp:lastPrinted>2020-07-08T09:30:00Z</cp:lastPrinted>
  <dcterms:created xsi:type="dcterms:W3CDTF">2020-07-08T09:30:00Z</dcterms:created>
  <dcterms:modified xsi:type="dcterms:W3CDTF">2020-07-08T09:30:00Z</dcterms:modified>
</cp:coreProperties>
</file>